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14" w:rsidRPr="00862114" w:rsidRDefault="00862114" w:rsidP="00581F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62114" w:rsidRPr="00862114" w:rsidRDefault="00862114" w:rsidP="008621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b/>
          <w:bCs/>
          <w:color w:val="7030A0"/>
          <w:sz w:val="40"/>
        </w:rPr>
        <w:t>«Причины нарушения внимания у детей.</w:t>
      </w:r>
    </w:p>
    <w:p w:rsidR="00862114" w:rsidRPr="00862114" w:rsidRDefault="00862114" w:rsidP="008621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b/>
          <w:bCs/>
          <w:color w:val="7030A0"/>
          <w:sz w:val="40"/>
        </w:rPr>
        <w:t>Приёмы развития произвольного внимания у старших дошкольников».</w:t>
      </w:r>
    </w:p>
    <w:p w:rsidR="00862114" w:rsidRPr="00862114" w:rsidRDefault="00862114" w:rsidP="00862114">
      <w:pPr>
        <w:shd w:val="clear" w:color="auto" w:fill="FFFFFF"/>
        <w:spacing w:after="0" w:line="240" w:lineRule="auto"/>
        <w:ind w:left="-142"/>
        <w:jc w:val="center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Причины нарушений внимания у детей.</w:t>
      </w:r>
    </w:p>
    <w:p w:rsidR="00862114" w:rsidRPr="00862114" w:rsidRDefault="00862114" w:rsidP="00862114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color w:val="000000"/>
          <w:sz w:val="28"/>
        </w:rPr>
        <w:t> Дети, начинающие обучаться в школе, чаще всего страдают </w:t>
      </w:r>
      <w:r w:rsidRPr="00862114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 рассеянности</w:t>
      </w:r>
      <w:r w:rsidRPr="00862114">
        <w:rPr>
          <w:rFonts w:ascii="Times New Roman" w:eastAsia="Times New Roman" w:hAnsi="Times New Roman" w:cs="Times New Roman"/>
          <w:color w:val="000000"/>
          <w:sz w:val="28"/>
        </w:rPr>
        <w:t> или </w:t>
      </w:r>
      <w:r w:rsidRPr="00862114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неразвитости своего внимания.</w:t>
      </w:r>
      <w:r w:rsidRPr="00862114">
        <w:rPr>
          <w:rFonts w:ascii="Times New Roman" w:eastAsia="Times New Roman" w:hAnsi="Times New Roman" w:cs="Times New Roman"/>
          <w:color w:val="000000"/>
          <w:sz w:val="28"/>
        </w:rPr>
        <w:t> Развивать и совершенствовать внимание столь же важно, как и учить письму, счету, чтению.  При наличии внимания мыслительные процессы протекают быстрее и правильнее, движения выполняются более аккуратно и четко.</w:t>
      </w:r>
    </w:p>
    <w:p w:rsidR="00862114" w:rsidRPr="00862114" w:rsidRDefault="00862114" w:rsidP="008621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Развитие внимания ребенка.</w:t>
      </w:r>
    </w:p>
    <w:p w:rsidR="00862114" w:rsidRPr="00862114" w:rsidRDefault="00862114" w:rsidP="00862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i/>
          <w:iCs/>
          <w:color w:val="000000"/>
          <w:sz w:val="28"/>
        </w:rPr>
        <w:t>  Внимание ребенка нужно развивать целенаправленно и с самого раннего возраста.</w:t>
      </w:r>
    </w:p>
    <w:p w:rsidR="00862114" w:rsidRPr="00862114" w:rsidRDefault="00862114" w:rsidP="00862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Устойчивость внимания</w:t>
      </w:r>
      <w:r w:rsidRPr="0086211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62114">
        <w:rPr>
          <w:rFonts w:ascii="Times New Roman" w:eastAsia="Times New Roman" w:hAnsi="Times New Roman" w:cs="Times New Roman"/>
          <w:color w:val="000000"/>
          <w:sz w:val="28"/>
        </w:rPr>
        <w:t>–  свойство умственной деятельности. Именно эта устойчивость, или концентрация, необходима для того, чтобы ребенок мог усваивать информацию и хорошо учиться.</w:t>
      </w:r>
    </w:p>
    <w:p w:rsidR="00862114" w:rsidRPr="00862114" w:rsidRDefault="00862114" w:rsidP="00862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62114">
        <w:rPr>
          <w:rFonts w:ascii="Times New Roman" w:eastAsia="Times New Roman" w:hAnsi="Times New Roman" w:cs="Times New Roman"/>
          <w:i/>
          <w:iCs/>
          <w:color w:val="000000"/>
          <w:sz w:val="28"/>
        </w:rPr>
        <w:t>Первых проявлений устойчивого внимания</w:t>
      </w:r>
      <w:r w:rsidRPr="00862114">
        <w:rPr>
          <w:rFonts w:ascii="Times New Roman" w:eastAsia="Times New Roman" w:hAnsi="Times New Roman" w:cs="Times New Roman"/>
          <w:color w:val="000000"/>
          <w:sz w:val="28"/>
        </w:rPr>
        <w:t> можно ждать в таком «юном» возрасте, как </w:t>
      </w:r>
      <w:r w:rsidRPr="00862114">
        <w:rPr>
          <w:rFonts w:ascii="Times New Roman" w:eastAsia="Times New Roman" w:hAnsi="Times New Roman" w:cs="Times New Roman"/>
          <w:color w:val="000000"/>
          <w:sz w:val="28"/>
          <w:u w:val="single"/>
        </w:rPr>
        <w:t>2-3 года</w:t>
      </w:r>
      <w:r w:rsidRPr="00862114">
        <w:rPr>
          <w:rFonts w:ascii="Times New Roman" w:eastAsia="Times New Roman" w:hAnsi="Times New Roman" w:cs="Times New Roman"/>
          <w:color w:val="000000"/>
          <w:sz w:val="28"/>
        </w:rPr>
        <w:t>, соответственно, уже с этого момента его можно развивать. Но на относительно долгое время ребенок сможет сконцентрироваться, в среднем, в 5 лет.  Хотя стоит оговориться о различиях в развитии мальчиков и девочек. Вы наверняка слышали, что девочки более «собранные» и их проще готовить к школе. У мальчиков же оправданная слава непосед, и с ними нужно заниматься более интенсивно.</w:t>
      </w:r>
    </w:p>
    <w:p w:rsidR="00862114" w:rsidRPr="00862114" w:rsidRDefault="00862114" w:rsidP="00862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 шести годам ребёнок должен:</w:t>
      </w:r>
    </w:p>
    <w:p w:rsidR="00862114" w:rsidRPr="00862114" w:rsidRDefault="00862114" w:rsidP="0086211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color w:val="000000"/>
          <w:sz w:val="28"/>
        </w:rPr>
        <w:t>Выполнять задание, не отвлекаясь около 15-20 минут.</w:t>
      </w:r>
    </w:p>
    <w:p w:rsidR="00862114" w:rsidRPr="00862114" w:rsidRDefault="00862114" w:rsidP="0086211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color w:val="000000"/>
          <w:sz w:val="28"/>
        </w:rPr>
        <w:t>Находить 6 и более отличий между предметами.</w:t>
      </w:r>
    </w:p>
    <w:p w:rsidR="00862114" w:rsidRPr="00862114" w:rsidRDefault="00862114" w:rsidP="0086211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color w:val="000000"/>
          <w:sz w:val="28"/>
        </w:rPr>
        <w:t>Удерживать в поле зрения 8-10 предметов.</w:t>
      </w:r>
    </w:p>
    <w:p w:rsidR="00862114" w:rsidRPr="00862114" w:rsidRDefault="00862114" w:rsidP="0086211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color w:val="000000"/>
          <w:sz w:val="28"/>
        </w:rPr>
        <w:t>Выполнять самостоятельно задания по предложенному образцу</w:t>
      </w:r>
    </w:p>
    <w:p w:rsidR="00862114" w:rsidRPr="00862114" w:rsidRDefault="00862114" w:rsidP="0086211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color w:val="000000"/>
          <w:sz w:val="28"/>
        </w:rPr>
        <w:t>Копировать в точности узор или движение.</w:t>
      </w:r>
    </w:p>
    <w:p w:rsidR="00862114" w:rsidRPr="00862114" w:rsidRDefault="00862114" w:rsidP="0086211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color w:val="000000"/>
          <w:sz w:val="28"/>
        </w:rPr>
        <w:t>Уметь находить одинаковые фигуры.</w:t>
      </w:r>
    </w:p>
    <w:p w:rsidR="00862114" w:rsidRPr="00862114" w:rsidRDefault="00862114" w:rsidP="00862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Вы решили, что самое время приступить к развитию произвольного внимания у вашего чада?</w:t>
      </w:r>
      <w:r w:rsidRPr="00862114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862114">
        <w:rPr>
          <w:rFonts w:ascii="Times New Roman" w:eastAsia="Times New Roman" w:hAnsi="Times New Roman" w:cs="Times New Roman"/>
          <w:color w:val="000000"/>
          <w:sz w:val="28"/>
        </w:rPr>
        <w:t xml:space="preserve">Тогда наберитесь терпения. Не стоит требовать слишком много: такое «искусственное» внимание начинает проявляться на шестом году жизни, и его продолжительность во многом зависит от степени активности ребенка. Как известно, </w:t>
      </w:r>
      <w:proofErr w:type="spellStart"/>
      <w:r w:rsidRPr="00862114">
        <w:rPr>
          <w:rFonts w:ascii="Times New Roman" w:eastAsia="Times New Roman" w:hAnsi="Times New Roman" w:cs="Times New Roman"/>
          <w:color w:val="000000"/>
          <w:sz w:val="28"/>
        </w:rPr>
        <w:t>гиперактивным</w:t>
      </w:r>
      <w:proofErr w:type="spellEnd"/>
      <w:r w:rsidRPr="00862114">
        <w:rPr>
          <w:rFonts w:ascii="Times New Roman" w:eastAsia="Times New Roman" w:hAnsi="Times New Roman" w:cs="Times New Roman"/>
          <w:color w:val="000000"/>
          <w:sz w:val="28"/>
        </w:rPr>
        <w:t xml:space="preserve"> детям, которых сегодня очень и </w:t>
      </w:r>
      <w:proofErr w:type="gramStart"/>
      <w:r w:rsidRPr="00862114">
        <w:rPr>
          <w:rFonts w:ascii="Times New Roman" w:eastAsia="Times New Roman" w:hAnsi="Times New Roman" w:cs="Times New Roman"/>
          <w:color w:val="000000"/>
          <w:sz w:val="28"/>
        </w:rPr>
        <w:t>очень много</w:t>
      </w:r>
      <w:proofErr w:type="gramEnd"/>
      <w:r w:rsidRPr="00862114">
        <w:rPr>
          <w:rFonts w:ascii="Times New Roman" w:eastAsia="Times New Roman" w:hAnsi="Times New Roman" w:cs="Times New Roman"/>
          <w:color w:val="000000"/>
          <w:sz w:val="28"/>
        </w:rPr>
        <w:t>, тяжелее сидеть за столом и «грызть свой первый гранит науки».</w:t>
      </w:r>
    </w:p>
    <w:p w:rsidR="00862114" w:rsidRPr="00862114" w:rsidRDefault="00862114" w:rsidP="0086211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 Начинать надо с игр.</w:t>
      </w:r>
      <w:r w:rsidRPr="00862114">
        <w:rPr>
          <w:rFonts w:ascii="Times New Roman" w:eastAsia="Times New Roman" w:hAnsi="Times New Roman" w:cs="Times New Roman"/>
          <w:color w:val="000000"/>
          <w:sz w:val="28"/>
        </w:rPr>
        <w:t> Игра – это и весело, и полезно, если правильно подобрать ее форму.</w:t>
      </w:r>
    </w:p>
    <w:p w:rsidR="00862114" w:rsidRPr="00862114" w:rsidRDefault="00862114" w:rsidP="00862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color w:val="000000"/>
          <w:sz w:val="28"/>
        </w:rPr>
        <w:t> Если вы уже позволяете ребенку немного времени проводить за компьютером, хорошую службу могут сослужить </w:t>
      </w:r>
      <w:proofErr w:type="spellStart"/>
      <w:r w:rsidRPr="0086211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онлайн-игры</w:t>
      </w:r>
      <w:proofErr w:type="spellEnd"/>
      <w:r w:rsidRPr="0086211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для развития внимания.</w:t>
      </w:r>
      <w:r w:rsidRPr="00862114">
        <w:rPr>
          <w:rFonts w:ascii="Times New Roman" w:eastAsia="Times New Roman" w:hAnsi="Times New Roman" w:cs="Times New Roman"/>
          <w:color w:val="000000"/>
          <w:sz w:val="28"/>
        </w:rPr>
        <w:t> Их несложно найти, сделав простой запрос в поисковиках. Но одним монитором не обойтись.</w:t>
      </w:r>
    </w:p>
    <w:p w:rsidR="00862114" w:rsidRPr="00862114" w:rsidRDefault="00862114" w:rsidP="0086211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 </w:t>
      </w:r>
      <w:proofErr w:type="spellStart"/>
      <w:r w:rsidRPr="00862114">
        <w:rPr>
          <w:rFonts w:ascii="Times New Roman" w:eastAsia="Times New Roman" w:hAnsi="Times New Roman" w:cs="Times New Roman"/>
          <w:color w:val="000000"/>
          <w:sz w:val="28"/>
        </w:rPr>
        <w:t>онлайн-играм</w:t>
      </w:r>
      <w:proofErr w:type="spellEnd"/>
      <w:r w:rsidRPr="00862114">
        <w:rPr>
          <w:rFonts w:ascii="Times New Roman" w:eastAsia="Times New Roman" w:hAnsi="Times New Roman" w:cs="Times New Roman"/>
          <w:color w:val="000000"/>
          <w:sz w:val="28"/>
        </w:rPr>
        <w:t xml:space="preserve"> можно и нужно добавлять игры обычные. Самый простой вариант – купить в магазине </w:t>
      </w:r>
      <w:r w:rsidRPr="0086211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развивающие игры.</w:t>
      </w:r>
      <w:r w:rsidRPr="00862114">
        <w:rPr>
          <w:rFonts w:ascii="Times New Roman" w:eastAsia="Times New Roman" w:hAnsi="Times New Roman" w:cs="Times New Roman"/>
          <w:color w:val="000000"/>
          <w:sz w:val="28"/>
        </w:rPr>
        <w:t> Наверняка вы замечали в магазинах и даже играли сами со всевозможными «</w:t>
      </w:r>
      <w:proofErr w:type="spellStart"/>
      <w:r w:rsidRPr="00862114">
        <w:rPr>
          <w:rFonts w:ascii="Times New Roman" w:eastAsia="Times New Roman" w:hAnsi="Times New Roman" w:cs="Times New Roman"/>
          <w:color w:val="000000"/>
          <w:sz w:val="28"/>
        </w:rPr>
        <w:t>карточками-запоминалками</w:t>
      </w:r>
      <w:proofErr w:type="spellEnd"/>
      <w:r w:rsidRPr="00862114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862114" w:rsidRPr="00862114" w:rsidRDefault="00862114" w:rsidP="00862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color w:val="000000"/>
          <w:sz w:val="28"/>
        </w:rPr>
        <w:t> Подобные игры очень просты, и чтобы добиться успеха, даже не надо играть часами. </w:t>
      </w:r>
      <w:r w:rsidRPr="00862114">
        <w:rPr>
          <w:rFonts w:ascii="Times New Roman" w:eastAsia="Times New Roman" w:hAnsi="Times New Roman" w:cs="Times New Roman"/>
          <w:i/>
          <w:iCs/>
          <w:color w:val="000000"/>
          <w:sz w:val="28"/>
        </w:rPr>
        <w:t>Достаточно уделять этому занятию 30 минут, но ежедневно.</w:t>
      </w:r>
      <w:r w:rsidRPr="00862114">
        <w:rPr>
          <w:rFonts w:ascii="Times New Roman" w:eastAsia="Times New Roman" w:hAnsi="Times New Roman" w:cs="Times New Roman"/>
          <w:color w:val="000000"/>
          <w:sz w:val="28"/>
        </w:rPr>
        <w:t> К тому же, сегодня можно подобрать такие развлечения для любого возраста, чуть ли не с рождения, так что с вариантами проблем быть не должно.</w:t>
      </w:r>
    </w:p>
    <w:p w:rsidR="00862114" w:rsidRPr="00862114" w:rsidRDefault="00862114" w:rsidP="0086211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color w:val="000000"/>
          <w:sz w:val="28"/>
        </w:rPr>
        <w:t> К следующему этапу можно приступать, если вы чувствуете, что ребенку легко даются игры, и он готов тратить на них от получаса времени, не отвлекаясь. В этом случае, пора подумать о </w:t>
      </w:r>
      <w:r w:rsidRPr="0086211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специальных упражнениях</w:t>
      </w:r>
      <w:r w:rsidRPr="0086211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62114" w:rsidRPr="00862114" w:rsidRDefault="00862114" w:rsidP="00862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color w:val="000000"/>
          <w:sz w:val="28"/>
        </w:rPr>
        <w:t>По сути, это тоже игры, но уже без ярких карточек. Все внимание должно быть приковано к ведущему игры.</w:t>
      </w:r>
    </w:p>
    <w:p w:rsidR="00862114" w:rsidRPr="00862114" w:rsidRDefault="00862114" w:rsidP="00862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color w:val="000000"/>
          <w:sz w:val="28"/>
        </w:rPr>
        <w:t>     Чтобы было понятно, как работают подобные упражнения, сразу приведем наглядный пример:</w:t>
      </w:r>
    </w:p>
    <w:p w:rsidR="00862114" w:rsidRPr="00862114" w:rsidRDefault="00862114" w:rsidP="0086211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Упражнение «Следи за своей речью»</w:t>
      </w:r>
      <w:r w:rsidRPr="00862114">
        <w:rPr>
          <w:rFonts w:ascii="Times New Roman" w:eastAsia="Times New Roman" w:hAnsi="Times New Roman" w:cs="Times New Roman"/>
          <w:color w:val="000000"/>
          <w:sz w:val="28"/>
        </w:rPr>
        <w:t xml:space="preserve">. Взрослый говорит: «Барыня купила гардероб. В гардеробе 100 вещей, что хотите, то купите, «ДА» и «НЕТ» не говорите, черное и белое не покупать». </w:t>
      </w:r>
      <w:proofErr w:type="gramStart"/>
      <w:r w:rsidRPr="00862114">
        <w:rPr>
          <w:rFonts w:ascii="Times New Roman" w:eastAsia="Times New Roman" w:hAnsi="Times New Roman" w:cs="Times New Roman"/>
          <w:color w:val="000000"/>
          <w:sz w:val="28"/>
        </w:rPr>
        <w:t>Далее ведущий начинает задавать каверзные вопросы, пытаясь спровоцировать отвечающего на запрещенные слова.</w:t>
      </w:r>
      <w:proofErr w:type="gramEnd"/>
      <w:r w:rsidRPr="00862114">
        <w:rPr>
          <w:rFonts w:ascii="Times New Roman" w:eastAsia="Times New Roman" w:hAnsi="Times New Roman" w:cs="Times New Roman"/>
          <w:color w:val="000000"/>
          <w:sz w:val="28"/>
        </w:rPr>
        <w:t xml:space="preserve"> Варианты вопросов и ответов:       «- Вы хотите купить черное платье? - Я хочу купить зеленое платье. - А разве </w:t>
      </w:r>
      <w:proofErr w:type="gramStart"/>
      <w:r w:rsidRPr="00862114">
        <w:rPr>
          <w:rFonts w:ascii="Times New Roman" w:eastAsia="Times New Roman" w:hAnsi="Times New Roman" w:cs="Times New Roman"/>
          <w:color w:val="000000"/>
          <w:sz w:val="28"/>
        </w:rPr>
        <w:t>зеленое</w:t>
      </w:r>
      <w:proofErr w:type="gramEnd"/>
      <w:r w:rsidRPr="00862114">
        <w:rPr>
          <w:rFonts w:ascii="Times New Roman" w:eastAsia="Times New Roman" w:hAnsi="Times New Roman" w:cs="Times New Roman"/>
          <w:color w:val="000000"/>
          <w:sz w:val="28"/>
        </w:rPr>
        <w:t xml:space="preserve"> вам к лицу? - Мне просто нравится зеленый шелк».</w:t>
      </w:r>
    </w:p>
    <w:p w:rsidR="00862114" w:rsidRPr="00862114" w:rsidRDefault="00862114" w:rsidP="0086211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« Внимательные руки» </w:t>
      </w:r>
      <w:r w:rsidRPr="00862114">
        <w:rPr>
          <w:rFonts w:ascii="Times New Roman" w:eastAsia="Times New Roman" w:hAnsi="Times New Roman" w:cs="Times New Roman"/>
          <w:i/>
          <w:iCs/>
          <w:color w:val="000000"/>
          <w:sz w:val="28"/>
        </w:rPr>
        <w:t>(Если я называю растение, то вы поднимаете левую руку, животное </w:t>
      </w:r>
      <w:r w:rsidRPr="00862114">
        <w:rPr>
          <w:rFonts w:ascii="Times New Roman" w:eastAsia="Times New Roman" w:hAnsi="Times New Roman" w:cs="Times New Roman"/>
          <w:color w:val="000000"/>
          <w:sz w:val="28"/>
        </w:rPr>
        <w:t>– правую.).</w:t>
      </w:r>
    </w:p>
    <w:p w:rsidR="00862114" w:rsidRPr="00862114" w:rsidRDefault="00862114" w:rsidP="0086211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« Не пропусти растение» </w:t>
      </w:r>
      <w:r w:rsidRPr="00862114">
        <w:rPr>
          <w:rFonts w:ascii="Times New Roman" w:eastAsia="Times New Roman" w:hAnsi="Times New Roman" w:cs="Times New Roman"/>
          <w:color w:val="000000"/>
          <w:sz w:val="28"/>
        </w:rPr>
        <w:t>(профессию, муз</w:t>
      </w:r>
      <w:proofErr w:type="gramStart"/>
      <w:r w:rsidRPr="00862114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8621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862114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862114">
        <w:rPr>
          <w:rFonts w:ascii="Times New Roman" w:eastAsia="Times New Roman" w:hAnsi="Times New Roman" w:cs="Times New Roman"/>
          <w:color w:val="000000"/>
          <w:sz w:val="28"/>
        </w:rPr>
        <w:t xml:space="preserve">нструмент и т.д.) </w:t>
      </w:r>
      <w:proofErr w:type="gramStart"/>
      <w:r w:rsidRPr="00862114">
        <w:rPr>
          <w:rFonts w:ascii="Times New Roman" w:eastAsia="Times New Roman" w:hAnsi="Times New Roman" w:cs="Times New Roman"/>
          <w:color w:val="000000"/>
          <w:sz w:val="28"/>
        </w:rPr>
        <w:t>Называются различные слова: тюльпан, ель, зебра, стол, кактус, карандаш и т.д.</w:t>
      </w:r>
      <w:proofErr w:type="gramEnd"/>
      <w:r w:rsidRPr="00862114">
        <w:rPr>
          <w:rFonts w:ascii="Times New Roman" w:eastAsia="Times New Roman" w:hAnsi="Times New Roman" w:cs="Times New Roman"/>
          <w:color w:val="000000"/>
          <w:sz w:val="28"/>
        </w:rPr>
        <w:t xml:space="preserve"> Дети должны хлопком отреагировать на определённое слово – обозначающее, например, растение.</w:t>
      </w:r>
    </w:p>
    <w:p w:rsidR="00862114" w:rsidRPr="00862114" w:rsidRDefault="00862114" w:rsidP="0086211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color w:val="000000"/>
          <w:sz w:val="28"/>
        </w:rPr>
        <w:t>«Светофор» (Красный – подпрыгнуть, зелёный – хлопнуть в ладоши, жёлтый – шаги.)</w:t>
      </w:r>
    </w:p>
    <w:p w:rsidR="00862114" w:rsidRPr="00862114" w:rsidRDefault="00862114" w:rsidP="00862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color w:val="000000"/>
          <w:sz w:val="28"/>
        </w:rPr>
        <w:t>     </w:t>
      </w:r>
    </w:p>
    <w:p w:rsidR="00862114" w:rsidRPr="00862114" w:rsidRDefault="00862114" w:rsidP="00862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color w:val="000000"/>
          <w:sz w:val="28"/>
        </w:rPr>
        <w:t> Подобные игры, с одной стороны, учат внимательно слушать, а с другой стороны, тщательно обдумывать психологически сложные вопросы, подбирая правильный ответ.</w:t>
      </w:r>
    </w:p>
    <w:p w:rsidR="00862114" w:rsidRPr="00862114" w:rsidRDefault="00862114" w:rsidP="00862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color w:val="000000"/>
          <w:sz w:val="28"/>
        </w:rPr>
        <w:t>  И для ускорения прогресса к подобным играм лучше подключать </w:t>
      </w:r>
      <w:r w:rsidRPr="0086211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упражнения на развитие мелкой моторики рук</w:t>
      </w:r>
      <w:r w:rsidRPr="00862114">
        <w:rPr>
          <w:rFonts w:ascii="Times New Roman" w:eastAsia="Times New Roman" w:hAnsi="Times New Roman" w:cs="Times New Roman"/>
          <w:color w:val="000000"/>
          <w:sz w:val="28"/>
        </w:rPr>
        <w:t>. Они оказывают стимулирующее влияние на развитие речи. А развитая речь, как известно – очень важная составляющая часть плодотворной умственной деятельности. В старшем дошкольном  возрасте  ребенок просто должен часто «работать руками». Идеальные варианты: </w:t>
      </w:r>
      <w:r w:rsidRPr="0086211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лепка из пластилина, вырезание сложных фигурок ножницами и рисование</w:t>
      </w:r>
      <w:r w:rsidRPr="00862114">
        <w:rPr>
          <w:rFonts w:ascii="Times New Roman" w:eastAsia="Times New Roman" w:hAnsi="Times New Roman" w:cs="Times New Roman"/>
          <w:color w:val="000000"/>
          <w:sz w:val="28"/>
        </w:rPr>
        <w:t> (тщательно вырисовывать мелкие детали).</w:t>
      </w:r>
    </w:p>
    <w:p w:rsidR="00862114" w:rsidRPr="00862114" w:rsidRDefault="00862114" w:rsidP="00862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6211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Внимание </w:t>
      </w:r>
      <w:r w:rsidRPr="00862114">
        <w:rPr>
          <w:rFonts w:ascii="Times New Roman" w:eastAsia="Times New Roman" w:hAnsi="Times New Roman" w:cs="Times New Roman"/>
          <w:color w:val="000000"/>
          <w:sz w:val="28"/>
        </w:rPr>
        <w:t>– уникальное свойство психики человека. Его «качество» необходимо не только для успехов в учебе, но и в любом другом деле. </w:t>
      </w:r>
      <w:r w:rsidRPr="0086211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Поэтому не жалейте времени на игры с ребенком. Даже 10-15 посвященных играм минут в день могут стать залогом устойчивого </w:t>
      </w:r>
      <w:r w:rsidRPr="0086211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внимания.</w:t>
      </w:r>
      <w:r w:rsidRPr="00862114">
        <w:rPr>
          <w:rFonts w:ascii="Times New Roman" w:eastAsia="Times New Roman" w:hAnsi="Times New Roman" w:cs="Times New Roman"/>
          <w:color w:val="000000"/>
          <w:sz w:val="28"/>
        </w:rPr>
        <w:t> Главное, заниматься регулярно и поощрять даже крошечные успехи.</w:t>
      </w:r>
    </w:p>
    <w:p w:rsidR="00862114" w:rsidRPr="00862114" w:rsidRDefault="00862114" w:rsidP="008621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62114">
        <w:rPr>
          <w:rFonts w:ascii="Times New Roman" w:eastAsia="Times New Roman" w:hAnsi="Times New Roman" w:cs="Times New Roman"/>
          <w:b/>
          <w:bCs/>
          <w:color w:val="000000"/>
          <w:sz w:val="28"/>
        </w:rPr>
        <w:t>Желаю успехов!</w:t>
      </w:r>
    </w:p>
    <w:p w:rsidR="00CD2F4B" w:rsidRDefault="00CD2F4B"/>
    <w:sectPr w:rsidR="00CD2F4B" w:rsidSect="0030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4D8"/>
    <w:multiLevelType w:val="multilevel"/>
    <w:tmpl w:val="8EA4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653C8"/>
    <w:multiLevelType w:val="multilevel"/>
    <w:tmpl w:val="B70E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834F1"/>
    <w:multiLevelType w:val="multilevel"/>
    <w:tmpl w:val="9FCE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C497E"/>
    <w:multiLevelType w:val="multilevel"/>
    <w:tmpl w:val="5716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F6421"/>
    <w:multiLevelType w:val="multilevel"/>
    <w:tmpl w:val="116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55362"/>
    <w:multiLevelType w:val="multilevel"/>
    <w:tmpl w:val="6026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15F10"/>
    <w:multiLevelType w:val="multilevel"/>
    <w:tmpl w:val="496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95E86"/>
    <w:multiLevelType w:val="multilevel"/>
    <w:tmpl w:val="B946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24DCC"/>
    <w:multiLevelType w:val="multilevel"/>
    <w:tmpl w:val="9E44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A91AA7"/>
    <w:multiLevelType w:val="multilevel"/>
    <w:tmpl w:val="49B2C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A6EB4"/>
    <w:multiLevelType w:val="multilevel"/>
    <w:tmpl w:val="60228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43A9E"/>
    <w:multiLevelType w:val="multilevel"/>
    <w:tmpl w:val="EFF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62114"/>
    <w:rsid w:val="00302A9C"/>
    <w:rsid w:val="00581F3F"/>
    <w:rsid w:val="00862114"/>
    <w:rsid w:val="00CD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8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862114"/>
  </w:style>
  <w:style w:type="character" w:customStyle="1" w:styleId="c37">
    <w:name w:val="c37"/>
    <w:basedOn w:val="a0"/>
    <w:rsid w:val="00862114"/>
  </w:style>
  <w:style w:type="paragraph" w:customStyle="1" w:styleId="c32">
    <w:name w:val="c32"/>
    <w:basedOn w:val="a"/>
    <w:rsid w:val="008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862114"/>
  </w:style>
  <w:style w:type="character" w:customStyle="1" w:styleId="c14">
    <w:name w:val="c14"/>
    <w:basedOn w:val="a0"/>
    <w:rsid w:val="00862114"/>
  </w:style>
  <w:style w:type="paragraph" w:customStyle="1" w:styleId="c44">
    <w:name w:val="c44"/>
    <w:basedOn w:val="a"/>
    <w:rsid w:val="008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62114"/>
  </w:style>
  <w:style w:type="paragraph" w:customStyle="1" w:styleId="c26">
    <w:name w:val="c26"/>
    <w:basedOn w:val="a"/>
    <w:rsid w:val="008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862114"/>
  </w:style>
  <w:style w:type="character" w:customStyle="1" w:styleId="c18">
    <w:name w:val="c18"/>
    <w:basedOn w:val="a0"/>
    <w:rsid w:val="00862114"/>
  </w:style>
  <w:style w:type="character" w:customStyle="1" w:styleId="c1">
    <w:name w:val="c1"/>
    <w:basedOn w:val="a0"/>
    <w:rsid w:val="00862114"/>
  </w:style>
  <w:style w:type="character" w:customStyle="1" w:styleId="c17">
    <w:name w:val="c17"/>
    <w:basedOn w:val="a0"/>
    <w:rsid w:val="00862114"/>
  </w:style>
  <w:style w:type="paragraph" w:customStyle="1" w:styleId="c9">
    <w:name w:val="c9"/>
    <w:basedOn w:val="a"/>
    <w:rsid w:val="008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862114"/>
  </w:style>
  <w:style w:type="character" w:customStyle="1" w:styleId="c4">
    <w:name w:val="c4"/>
    <w:basedOn w:val="a0"/>
    <w:rsid w:val="00862114"/>
  </w:style>
  <w:style w:type="paragraph" w:customStyle="1" w:styleId="c38">
    <w:name w:val="c38"/>
    <w:basedOn w:val="a"/>
    <w:rsid w:val="008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62114"/>
  </w:style>
  <w:style w:type="character" w:customStyle="1" w:styleId="c3">
    <w:name w:val="c3"/>
    <w:basedOn w:val="a0"/>
    <w:rsid w:val="00862114"/>
  </w:style>
  <w:style w:type="paragraph" w:customStyle="1" w:styleId="c8">
    <w:name w:val="c8"/>
    <w:basedOn w:val="a"/>
    <w:rsid w:val="008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2114"/>
  </w:style>
  <w:style w:type="paragraph" w:customStyle="1" w:styleId="c21">
    <w:name w:val="c21"/>
    <w:basedOn w:val="a"/>
    <w:rsid w:val="008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862114"/>
  </w:style>
  <w:style w:type="paragraph" w:customStyle="1" w:styleId="c22">
    <w:name w:val="c22"/>
    <w:basedOn w:val="a"/>
    <w:rsid w:val="008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745</Words>
  <Characters>4253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2020-09-21T07:00:00Z</dcterms:created>
  <dcterms:modified xsi:type="dcterms:W3CDTF">2020-09-22T15:39:00Z</dcterms:modified>
</cp:coreProperties>
</file>