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C000"/>
  <w:body>
    <w:p w14:paraId="1C317D96" w14:textId="77777777" w:rsidR="00202931" w:rsidRPr="00631BFF" w:rsidRDefault="00202931" w:rsidP="00202931">
      <w:pPr>
        <w:pStyle w:val="c9"/>
        <w:jc w:val="center"/>
        <w:rPr>
          <w:b/>
          <w:color w:val="FF0000"/>
          <w:sz w:val="40"/>
          <w:szCs w:val="40"/>
        </w:rPr>
      </w:pPr>
      <w:r w:rsidRPr="00631BFF">
        <w:rPr>
          <w:rStyle w:val="c4"/>
          <w:b/>
          <w:color w:val="FF0000"/>
          <w:sz w:val="40"/>
          <w:szCs w:val="40"/>
        </w:rPr>
        <w:t>Консультация для родителей</w:t>
      </w:r>
    </w:p>
    <w:p w14:paraId="31AB9805" w14:textId="77777777" w:rsidR="00202931" w:rsidRPr="00202931" w:rsidRDefault="00202931" w:rsidP="00202931">
      <w:pPr>
        <w:pStyle w:val="c5"/>
        <w:jc w:val="center"/>
        <w:rPr>
          <w:b/>
          <w:color w:val="0070C0"/>
          <w:sz w:val="36"/>
          <w:szCs w:val="36"/>
        </w:rPr>
      </w:pPr>
      <w:r w:rsidRPr="00202931">
        <w:rPr>
          <w:rStyle w:val="c4"/>
          <w:b/>
          <w:color w:val="0070C0"/>
          <w:sz w:val="36"/>
          <w:szCs w:val="36"/>
        </w:rPr>
        <w:t>«Как познакомить дошкольников с космосом»</w:t>
      </w:r>
    </w:p>
    <w:p w14:paraId="1EF3B7F5" w14:textId="77777777" w:rsidR="00202931" w:rsidRPr="00202931" w:rsidRDefault="00202931" w:rsidP="00202931">
      <w:pPr>
        <w:pStyle w:val="c6"/>
        <w:spacing w:line="360" w:lineRule="auto"/>
        <w:rPr>
          <w:sz w:val="28"/>
          <w:szCs w:val="28"/>
        </w:rPr>
      </w:pPr>
      <w:r>
        <w:rPr>
          <w:rStyle w:val="c0"/>
        </w:rPr>
        <w:t xml:space="preserve">    </w:t>
      </w:r>
      <w:r w:rsidRPr="00202931">
        <w:rPr>
          <w:rStyle w:val="c0"/>
          <w:sz w:val="28"/>
          <w:szCs w:val="28"/>
        </w:rPr>
        <w:t>Есть одна старая сказка. В ней рассказывается про короля, который хотел все знать, но не знал когда и с чего начать свое обучение. Развивать познавательный интерес ребенка нужно как можно раньше в дошкольном детстве, потому, что, чем больше знает маленький человек, тем легче ему будет в жизни, тем быстрее он найдет место в нашем интересном и прекрасном мире. Дошкольный возраст – это замечательное время и для детей и для родителей, в этот период малыш активно познает мир, интересуется всем на свете, открывает для себя новые истины. Мы так привыкли к тому, что нас окружает, и часто не замечаем, какие чудеса происходят вокруг нас каждый день. Поэтому перед нами взрослыми стоит  огромная задача, как можно больше времени уделять общению с ребенком, рассказывать ему обо всем, о чем он спросит. Детские вопросы дают нам взрослым шанс освежить в памяти, то, что уже забылось, вернуться в детство и посмотреть на мир глазами детей.</w:t>
      </w:r>
    </w:p>
    <w:p w14:paraId="06E4F811" w14:textId="77777777" w:rsidR="00202931" w:rsidRPr="00202931" w:rsidRDefault="00202931" w:rsidP="00202931">
      <w:pPr>
        <w:pStyle w:val="c6"/>
        <w:spacing w:line="360" w:lineRule="auto"/>
        <w:rPr>
          <w:sz w:val="28"/>
          <w:szCs w:val="28"/>
        </w:rPr>
      </w:pPr>
      <w:r w:rsidRPr="00202931">
        <w:rPr>
          <w:rStyle w:val="c0"/>
          <w:sz w:val="28"/>
          <w:szCs w:val="28"/>
        </w:rPr>
        <w:t>    Каждый ребенок с восхищением смотрит на звездное небо. Ему больше хочется узнать о планетах и звездах. Лучше всего начать рассказ с того, что жизнь на Земле зависит от Солнца. Поскольку размеры Вселенной никто представить не может, объясните некоторые космические явления на обычных вещах. Для начала возьмите фонарик и при выключенном свете включите его. Затем покажите ребенку на близком расстоянии. Потом отойдите дальше. Обратите внимание ребенка, что фонарик стал меньше в размере, а свет от него тусклым. Так ребенку будет легче понять, что звезды только кажутся маленькими. Ведь они очень далеко от Земли.</w:t>
      </w:r>
    </w:p>
    <w:p w14:paraId="190D5149" w14:textId="77777777" w:rsidR="00202931" w:rsidRPr="00202931" w:rsidRDefault="00202931" w:rsidP="00202931">
      <w:pPr>
        <w:pStyle w:val="c16"/>
        <w:spacing w:line="360" w:lineRule="auto"/>
        <w:rPr>
          <w:sz w:val="28"/>
          <w:szCs w:val="28"/>
        </w:rPr>
      </w:pPr>
      <w:r w:rsidRPr="00202931">
        <w:rPr>
          <w:rStyle w:val="c0"/>
          <w:sz w:val="28"/>
          <w:szCs w:val="28"/>
        </w:rPr>
        <w:t xml:space="preserve">    Если ребенок будет интересоваться, насколько Земля меньше в размере, чем Солнце, можно показать ему на примере горошины и арбуза. Так ему </w:t>
      </w:r>
      <w:r w:rsidRPr="00202931">
        <w:rPr>
          <w:rStyle w:val="c0"/>
          <w:sz w:val="28"/>
          <w:szCs w:val="28"/>
        </w:rPr>
        <w:lastRenderedPageBreak/>
        <w:t>будет легче понять, что Земля по отношению к Солнцу имеет размер горошины.</w:t>
      </w:r>
    </w:p>
    <w:p w14:paraId="2EF41E55" w14:textId="77777777" w:rsidR="00202931" w:rsidRPr="00202931" w:rsidRDefault="00202931" w:rsidP="00202931">
      <w:pPr>
        <w:pStyle w:val="c6"/>
        <w:spacing w:line="360" w:lineRule="auto"/>
        <w:rPr>
          <w:sz w:val="28"/>
          <w:szCs w:val="28"/>
        </w:rPr>
      </w:pPr>
      <w:r w:rsidRPr="00202931">
        <w:rPr>
          <w:rStyle w:val="c0"/>
          <w:sz w:val="28"/>
          <w:szCs w:val="28"/>
        </w:rPr>
        <w:t>    Ребенок может заинтересоваться, почему Луна может быть круглой и в форме полумесяца. Для проведения опыта можно использовать мяч и настольную лампу. Вы вместе можете создать Луну, и ребенок все поймет.</w:t>
      </w:r>
    </w:p>
    <w:p w14:paraId="663C8149" w14:textId="77777777" w:rsidR="00202931" w:rsidRPr="00202931" w:rsidRDefault="00202931" w:rsidP="00202931">
      <w:pPr>
        <w:pStyle w:val="c6"/>
        <w:spacing w:line="360" w:lineRule="auto"/>
        <w:rPr>
          <w:sz w:val="28"/>
          <w:szCs w:val="28"/>
        </w:rPr>
      </w:pPr>
      <w:r w:rsidRPr="00202931">
        <w:rPr>
          <w:rStyle w:val="c0"/>
          <w:sz w:val="28"/>
          <w:szCs w:val="28"/>
        </w:rPr>
        <w:t>    Предложите ребенку стать главным Звездочетом, которому будет поручено сосчитать все звезды. В темной комнате направьте свет от фонарика на свободную стену, включайте и выключайте его. Луч можно направлять в разные стороны, сияние звезды может длиться долго, или она погаснет быстро. Эта игра разовьет у него внимание, а также способность к быстрому переключению внимания, совершенствует навыки счета.</w:t>
      </w:r>
    </w:p>
    <w:p w14:paraId="3A38C8A1" w14:textId="77777777" w:rsidR="00202931" w:rsidRPr="00202931" w:rsidRDefault="00202931" w:rsidP="00202931">
      <w:pPr>
        <w:pStyle w:val="c6"/>
        <w:spacing w:line="360" w:lineRule="auto"/>
        <w:rPr>
          <w:sz w:val="28"/>
          <w:szCs w:val="28"/>
        </w:rPr>
      </w:pPr>
      <w:r w:rsidRPr="00202931">
        <w:rPr>
          <w:rStyle w:val="c0"/>
          <w:sz w:val="28"/>
          <w:szCs w:val="28"/>
        </w:rPr>
        <w:t>    Когда ребенок интересуется космосом лучше объяснять ему на простых примерах, не увлекаясь космической терминологией, он все поймет, если вы будете разговаривать на понятном ему языке.</w:t>
      </w:r>
    </w:p>
    <w:p w14:paraId="2F758CAD" w14:textId="77777777" w:rsidR="00202931" w:rsidRPr="00202931" w:rsidRDefault="00202931" w:rsidP="00202931">
      <w:pPr>
        <w:pStyle w:val="c16"/>
        <w:spacing w:line="360" w:lineRule="auto"/>
        <w:rPr>
          <w:sz w:val="28"/>
          <w:szCs w:val="28"/>
        </w:rPr>
      </w:pPr>
      <w:r w:rsidRPr="00202931">
        <w:rPr>
          <w:rStyle w:val="c0"/>
          <w:sz w:val="28"/>
          <w:szCs w:val="28"/>
        </w:rPr>
        <w:t>     Рассказывая детям о космосе, не ленитесь подбирать интересный материал, после таких бесед ребенку будет интересно все, что происходит в космическом пространстве, и даже когда он повзрослеет, глядя на вечернее или ночное небо, вспомнит ваши беседы и радостно улыбнется.</w:t>
      </w:r>
    </w:p>
    <w:p w14:paraId="4BA28790" w14:textId="77777777" w:rsidR="00202931" w:rsidRPr="00202931" w:rsidRDefault="00202931" w:rsidP="00202931">
      <w:pPr>
        <w:pStyle w:val="c5"/>
        <w:spacing w:before="0" w:after="0" w:line="360" w:lineRule="auto"/>
        <w:rPr>
          <w:sz w:val="28"/>
          <w:szCs w:val="28"/>
        </w:rPr>
      </w:pPr>
    </w:p>
    <w:p w14:paraId="35377A6D" w14:textId="77777777" w:rsidR="00202931" w:rsidRPr="00202931" w:rsidRDefault="00202931" w:rsidP="00202931">
      <w:pPr>
        <w:pStyle w:val="c8"/>
        <w:spacing w:line="360" w:lineRule="auto"/>
        <w:rPr>
          <w:sz w:val="28"/>
          <w:szCs w:val="28"/>
        </w:rPr>
      </w:pPr>
      <w:r w:rsidRPr="00202931">
        <w:rPr>
          <w:rStyle w:val="c7"/>
          <w:sz w:val="28"/>
          <w:szCs w:val="28"/>
        </w:rPr>
        <w:t>Первый космонавт – Юрий Гагарин</w:t>
      </w:r>
      <w:r w:rsidRPr="00202931">
        <w:rPr>
          <w:rStyle w:val="c0"/>
          <w:sz w:val="28"/>
          <w:szCs w:val="28"/>
        </w:rPr>
        <w:t>.</w:t>
      </w:r>
    </w:p>
    <w:p w14:paraId="2C607CA5" w14:textId="77777777" w:rsidR="00202931" w:rsidRPr="00202931" w:rsidRDefault="00202931" w:rsidP="00202931">
      <w:pPr>
        <w:pStyle w:val="c6"/>
        <w:spacing w:line="360" w:lineRule="auto"/>
        <w:rPr>
          <w:sz w:val="28"/>
          <w:szCs w:val="28"/>
        </w:rPr>
      </w:pPr>
      <w:r w:rsidRPr="00202931">
        <w:rPr>
          <w:rStyle w:val="c0"/>
          <w:sz w:val="28"/>
          <w:szCs w:val="28"/>
        </w:rPr>
        <w:t>    Солнечное утро 12 апреля 1961 год. Ракета стремительно рванула в небо, оставляя за собой огненный след сгорающего топлива. Так с космодрома «Байконур» стартовал первый в истории космический корабль с человеком на борту. А первым космонавтом Земли стал наш соотечественник Юрий Алексеевич Гагарин.</w:t>
      </w:r>
    </w:p>
    <w:p w14:paraId="0C9A7FA4" w14:textId="77777777" w:rsidR="00202931" w:rsidRPr="00202931" w:rsidRDefault="00202931" w:rsidP="00202931">
      <w:pPr>
        <w:pStyle w:val="c6"/>
        <w:spacing w:line="360" w:lineRule="auto"/>
        <w:rPr>
          <w:sz w:val="28"/>
          <w:szCs w:val="28"/>
        </w:rPr>
      </w:pPr>
      <w:r w:rsidRPr="00202931">
        <w:rPr>
          <w:rStyle w:val="c0"/>
          <w:sz w:val="28"/>
          <w:szCs w:val="28"/>
        </w:rPr>
        <w:lastRenderedPageBreak/>
        <w:t>     Юрий Гагарин родился 9 марта 1934 года. Ничего необычного в судьбе этого юноши поначалу не было. О небе он мечтал с детства. Но кто из мальчиков не мечтал летать на самолетах? И Юрий  стал летчиком – истребителем. А когда в 1959 году узнал о наборе в отряд испытателей новой техники, тут же подал рапорт о зачислении. Отбор в космонавты был жестоким: из 3000 добровольцев взяли только 20. Учитывалось все: Крепкое здоровье, рост, вес, выносливость, знание техники. Началась подготовка. В барокамере создавались условия, которые должен был вынести человек при запуске ракеты. На бешено вращающейся центрифуге моделировали «космические» перегрузки, испытывали организм на прочность. Тренировки были очень тяжелыми. Но Юрий Гагарин все выдержал и даже шутил при этом, подбадривая своих товарищей. Главный конструктор всех первых космических ракет Сергей Павлович Королев приглядывался к Гагарину  и решил:  «Вот этот спокойный, веселый парень и будет первым космонавтом». Так и получилось.</w:t>
      </w:r>
    </w:p>
    <w:p w14:paraId="1E1F64D0" w14:textId="77777777" w:rsidR="00202931" w:rsidRPr="00202931" w:rsidRDefault="00202931" w:rsidP="00202931">
      <w:pPr>
        <w:pStyle w:val="c8"/>
        <w:spacing w:line="360" w:lineRule="auto"/>
        <w:rPr>
          <w:sz w:val="28"/>
          <w:szCs w:val="28"/>
        </w:rPr>
      </w:pPr>
      <w:r w:rsidRPr="00202931">
        <w:rPr>
          <w:rStyle w:val="c0"/>
          <w:sz w:val="28"/>
          <w:szCs w:val="28"/>
        </w:rPr>
        <w:t>    Сегодня космические полеты стали для жителей Земли совершенно привычным делом. Верится, что не за горами и освоение других планет. Но начало этому было положено нашим русским космонавтом. Американский астронавт Нил Армстронг, первый из землян, побывавший на луне, так сказал о полете Юрия Гагарина: «Он всех нас позвал в космос».</w:t>
      </w:r>
    </w:p>
    <w:p w14:paraId="356B35D0" w14:textId="77777777" w:rsidR="00A94FFE" w:rsidRDefault="00A94FFE"/>
    <w:sectPr w:rsidR="00A94FFE" w:rsidSect="00631BFF">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85"/>
    <w:rsid w:val="00202931"/>
    <w:rsid w:val="002C2AFA"/>
    <w:rsid w:val="00631BFF"/>
    <w:rsid w:val="00852685"/>
    <w:rsid w:val="00A94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4FAF"/>
  <w15:docId w15:val="{F4C73EEC-8BEF-4894-A936-600B35CE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202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02931"/>
  </w:style>
  <w:style w:type="character" w:customStyle="1" w:styleId="c0">
    <w:name w:val="c0"/>
    <w:basedOn w:val="a0"/>
    <w:rsid w:val="00202931"/>
  </w:style>
  <w:style w:type="paragraph" w:customStyle="1" w:styleId="c6">
    <w:name w:val="c6"/>
    <w:basedOn w:val="a"/>
    <w:rsid w:val="00202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202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02931"/>
  </w:style>
  <w:style w:type="character" w:customStyle="1" w:styleId="c4">
    <w:name w:val="c4"/>
    <w:basedOn w:val="a0"/>
    <w:rsid w:val="00202931"/>
  </w:style>
  <w:style w:type="paragraph" w:customStyle="1" w:styleId="c5">
    <w:name w:val="c5"/>
    <w:basedOn w:val="a"/>
    <w:rsid w:val="00202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029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7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Юлия Ильясова</cp:lastModifiedBy>
  <cp:revision>2</cp:revision>
  <dcterms:created xsi:type="dcterms:W3CDTF">2021-02-14T16:27:00Z</dcterms:created>
  <dcterms:modified xsi:type="dcterms:W3CDTF">2021-02-14T16:27:00Z</dcterms:modified>
</cp:coreProperties>
</file>