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7" w:rsidRDefault="00881DF7" w:rsidP="0088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BBD503" wp14:editId="1DE77D3A">
            <wp:simplePos x="0" y="0"/>
            <wp:positionH relativeFrom="column">
              <wp:posOffset>-1060450</wp:posOffset>
            </wp:positionH>
            <wp:positionV relativeFrom="paragraph">
              <wp:posOffset>-698500</wp:posOffset>
            </wp:positionV>
            <wp:extent cx="7512685" cy="10613390"/>
            <wp:effectExtent l="0" t="0" r="0" b="0"/>
            <wp:wrapTight wrapText="bothSides">
              <wp:wrapPolygon edited="0">
                <wp:start x="0" y="0"/>
                <wp:lineTo x="0" y="21556"/>
                <wp:lineTo x="21525" y="21556"/>
                <wp:lineTo x="21525" y="0"/>
                <wp:lineTo x="0" y="0"/>
              </wp:wrapPolygon>
            </wp:wrapTight>
            <wp:docPr id="2" name="Рисунок 2" descr="http://xn--80aaukc2b.xn--80achbdub6dfjh.xn--p1ai/upload/images/%D0%B2%D0%B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ukc2b.xn--80achbdub6dfjh.xn--p1ai/upload/images/%D0%B2%D0%BE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6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81DF7">
        <w:rPr>
          <w:rFonts w:ascii="Times New Roman" w:hAnsi="Times New Roman" w:cs="Times New Roman"/>
          <w:b/>
          <w:sz w:val="28"/>
          <w:szCs w:val="28"/>
        </w:rPr>
        <w:t>.</w:t>
      </w:r>
    </w:p>
    <w:p w:rsidR="00881DF7" w:rsidRPr="00881DF7" w:rsidRDefault="00881DF7" w:rsidP="0088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E1DC7D" wp14:editId="33D48213">
            <wp:simplePos x="0" y="0"/>
            <wp:positionH relativeFrom="column">
              <wp:posOffset>-721360</wp:posOffset>
            </wp:positionH>
            <wp:positionV relativeFrom="paragraph">
              <wp:posOffset>-350520</wp:posOffset>
            </wp:positionV>
            <wp:extent cx="1926590" cy="4517390"/>
            <wp:effectExtent l="0" t="0" r="0" b="0"/>
            <wp:wrapTight wrapText="bothSides">
              <wp:wrapPolygon edited="0">
                <wp:start x="0" y="0"/>
                <wp:lineTo x="0" y="21406"/>
                <wp:lineTo x="21358" y="21406"/>
                <wp:lineTo x="21358" y="0"/>
                <wp:lineTo x="0" y="0"/>
              </wp:wrapPolygon>
            </wp:wrapTight>
            <wp:docPr id="3" name="Рисунок 3" descr="https://webmg.ru/wp-content/uploads/2022/11/1616522816_20-p-fon-dlya-prezentatsii-v-dou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mg.ru/wp-content/uploads/2022/11/1616522816_20-p-fon-dlya-prezentatsii-v-dou-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42"/>
                    <a:stretch/>
                  </pic:blipFill>
                  <pic:spPr bwMode="auto">
                    <a:xfrm>
                      <a:off x="0" y="0"/>
                      <a:ext cx="192659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F7">
        <w:rPr>
          <w:rFonts w:ascii="Times New Roman" w:hAnsi="Times New Roman" w:cs="Times New Roman"/>
          <w:sz w:val="28"/>
          <w:szCs w:val="28"/>
        </w:rPr>
        <w:t xml:space="preserve">  Возраст от четырех до пяти лет считается переходным от раннего детства к дошкольному периоду. Ребенок вышел из кризиса и в целом стал спокойнее, послушнее, покладистее. Все более сильной становится потребность в друзьях, резко возраст</w:t>
      </w:r>
      <w:r w:rsidRPr="00881DF7">
        <w:rPr>
          <w:rFonts w:ascii="Times New Roman" w:hAnsi="Times New Roman" w:cs="Times New Roman"/>
          <w:sz w:val="28"/>
          <w:szCs w:val="28"/>
        </w:rPr>
        <w:t>ает интерес к окружающему миру.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Особенности возраста: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•    </w:t>
      </w:r>
      <w:r w:rsidRPr="00881DF7">
        <w:rPr>
          <w:rFonts w:ascii="Times New Roman" w:hAnsi="Times New Roman" w:cs="Times New Roman"/>
          <w:i/>
          <w:sz w:val="28"/>
          <w:szCs w:val="28"/>
        </w:rPr>
        <w:t>Стремление к самостоятельности</w:t>
      </w:r>
      <w:r w:rsidRPr="00881DF7">
        <w:rPr>
          <w:rFonts w:ascii="Times New Roman" w:hAnsi="Times New Roman" w:cs="Times New Roman"/>
          <w:sz w:val="28"/>
          <w:szCs w:val="28"/>
        </w:rPr>
        <w:t xml:space="preserve"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                                  </w:t>
      </w:r>
      <w:r w:rsidRPr="00881DF7">
        <w:rPr>
          <w:rFonts w:ascii="Times New Roman" w:hAnsi="Times New Roman" w:cs="Times New Roman"/>
          <w:i/>
          <w:sz w:val="28"/>
          <w:szCs w:val="28"/>
        </w:rPr>
        <w:t>•    Этические представления</w:t>
      </w:r>
      <w:r w:rsidRPr="00881DF7">
        <w:rPr>
          <w:rFonts w:ascii="Times New Roman" w:hAnsi="Times New Roman" w:cs="Times New Roman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i/>
          <w:sz w:val="28"/>
          <w:szCs w:val="28"/>
        </w:rPr>
        <w:t>•    Творческие способности</w:t>
      </w:r>
      <w:r w:rsidRPr="00881DF7">
        <w:rPr>
          <w:rFonts w:ascii="Times New Roman" w:hAnsi="Times New Roman" w:cs="Times New Roman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•    </w:t>
      </w:r>
      <w:r w:rsidRPr="00881DF7">
        <w:rPr>
          <w:rFonts w:ascii="Times New Roman" w:hAnsi="Times New Roman" w:cs="Times New Roman"/>
          <w:i/>
          <w:sz w:val="28"/>
          <w:szCs w:val="28"/>
        </w:rPr>
        <w:t>Страхи как следствие развитого воображения.</w:t>
      </w:r>
      <w:r w:rsidRPr="00881DF7">
        <w:rPr>
          <w:rFonts w:ascii="Times New Roman" w:hAnsi="Times New Roman" w:cs="Times New Roman"/>
          <w:sz w:val="28"/>
          <w:szCs w:val="28"/>
        </w:rPr>
        <w:t xml:space="preserve">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881DF7">
        <w:rPr>
          <w:rFonts w:ascii="Times New Roman" w:hAnsi="Times New Roman" w:cs="Times New Roman"/>
          <w:sz w:val="28"/>
          <w:szCs w:val="28"/>
        </w:rPr>
        <w:t xml:space="preserve"> разнообразные страша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•    </w:t>
      </w:r>
      <w:r w:rsidRPr="00881DF7">
        <w:rPr>
          <w:rFonts w:ascii="Times New Roman" w:hAnsi="Times New Roman" w:cs="Times New Roman"/>
          <w:i/>
          <w:sz w:val="28"/>
          <w:szCs w:val="28"/>
        </w:rPr>
        <w:t>Отношения со сверстниками</w:t>
      </w:r>
      <w:r w:rsidRPr="00881DF7">
        <w:rPr>
          <w:rFonts w:ascii="Times New Roman" w:hAnsi="Times New Roman" w:cs="Times New Roman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•    </w:t>
      </w:r>
      <w:r w:rsidRPr="00881DF7">
        <w:rPr>
          <w:rFonts w:ascii="Times New Roman" w:hAnsi="Times New Roman" w:cs="Times New Roman"/>
          <w:i/>
          <w:sz w:val="28"/>
          <w:szCs w:val="28"/>
        </w:rPr>
        <w:t>Активная любознательность</w:t>
      </w:r>
      <w:r w:rsidRPr="00881DF7">
        <w:rPr>
          <w:rFonts w:ascii="Times New Roman" w:hAnsi="Times New Roman" w:cs="Times New Roman"/>
          <w:sz w:val="28"/>
          <w:szCs w:val="28"/>
        </w:rPr>
        <w:t xml:space="preserve"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</w:t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0423697" wp14:editId="77350F66">
            <wp:simplePos x="0" y="0"/>
            <wp:positionH relativeFrom="column">
              <wp:posOffset>-568960</wp:posOffset>
            </wp:positionH>
            <wp:positionV relativeFrom="paragraph">
              <wp:posOffset>-198120</wp:posOffset>
            </wp:positionV>
            <wp:extent cx="1926590" cy="4517390"/>
            <wp:effectExtent l="0" t="0" r="0" b="0"/>
            <wp:wrapTight wrapText="bothSides">
              <wp:wrapPolygon edited="0">
                <wp:start x="0" y="0"/>
                <wp:lineTo x="0" y="21406"/>
                <wp:lineTo x="21358" y="21406"/>
                <wp:lineTo x="21358" y="0"/>
                <wp:lineTo x="0" y="0"/>
              </wp:wrapPolygon>
            </wp:wrapTight>
            <wp:docPr id="4" name="Рисунок 4" descr="https://webmg.ru/wp-content/uploads/2022/11/1616522816_20-p-fon-dlya-prezentatsii-v-dou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mg.ru/wp-content/uploads/2022/11/1616522816_20-p-fon-dlya-prezentatsii-v-dou-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42"/>
                    <a:stretch/>
                  </pic:blipFill>
                  <pic:spPr bwMode="auto">
                    <a:xfrm>
                      <a:off x="0" y="0"/>
                      <a:ext cx="192659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F7">
        <w:rPr>
          <w:rFonts w:ascii="Times New Roman" w:hAnsi="Times New Roman" w:cs="Times New Roman"/>
          <w:sz w:val="28"/>
          <w:szCs w:val="28"/>
        </w:rPr>
        <w:t>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и умения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Математика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Ребенок может уметь определять расположение предметов: справа, слева, посередине, вверху, внизу, сзади, спереди.</w:t>
      </w:r>
      <w:proofErr w:type="gramEnd"/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2. Ребенок может знать основные геометрические фигуры (круг, овал, квадрат, треугольник и прямоугольник)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3. Ребенок может знать все цифры (0, 1, 2, 3, 4, 5, 6, 7, 8, 9). Считать предметы в пределах десяти, соотносить количество предметов с нужной цифрой.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4. Ребенок может уметь расставлять цифры от 1 до 5 в правильной последовательности и в обратном порядке.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6. Ребенок знакомится с графическим образом числа, учится правильно писать цифры.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Логическое мышление: развитие Мышления, Памяти, Внимания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1. Ребенок может уметь находить отличия и сходства между двумя картинками (или между двумя игрушками).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2. Ребенок может уметь складывать по образцу постройки из конструктора.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3. Ребенок может уметь складывать разрезанную картинку из 2-4 частей.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4. Ребенок может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уметь не отвлекаясь</w:t>
      </w:r>
      <w:proofErr w:type="gramEnd"/>
      <w:r w:rsidRPr="00881DF7">
        <w:rPr>
          <w:rFonts w:ascii="Times New Roman" w:hAnsi="Times New Roman" w:cs="Times New Roman"/>
          <w:sz w:val="28"/>
          <w:szCs w:val="28"/>
        </w:rPr>
        <w:t>, в течение 5 минут выполнять задание.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5. Ребенок может уметь складывать пирамидку (чашечки,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вкладывая их друг в</w:t>
      </w:r>
      <w:proofErr w:type="gramEnd"/>
      <w:r w:rsidRPr="00881DF7">
        <w:rPr>
          <w:rFonts w:ascii="Times New Roman" w:hAnsi="Times New Roman" w:cs="Times New Roman"/>
          <w:sz w:val="28"/>
          <w:szCs w:val="28"/>
        </w:rPr>
        <w:t xml:space="preserve"> друга) без посторонней помощи.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6. Ребенок может уметь вкладывать в отверстия недостающие фрагменты картинок.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lastRenderedPageBreak/>
        <w:t>7. Ребенок может уметь называть обобщающим словом группу предметов (корова, лошадь, коза-домашние животные; зима, лето, весн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1DF7">
        <w:rPr>
          <w:rFonts w:ascii="Times New Roman" w:hAnsi="Times New Roman" w:cs="Times New Roman"/>
          <w:sz w:val="28"/>
          <w:szCs w:val="28"/>
        </w:rPr>
        <w:t xml:space="preserve"> времена года). </w: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423697" wp14:editId="77350F66">
            <wp:simplePos x="0" y="0"/>
            <wp:positionH relativeFrom="column">
              <wp:posOffset>-416560</wp:posOffset>
            </wp:positionH>
            <wp:positionV relativeFrom="paragraph">
              <wp:posOffset>-45720</wp:posOffset>
            </wp:positionV>
            <wp:extent cx="1926590" cy="4517390"/>
            <wp:effectExtent l="0" t="0" r="0" b="0"/>
            <wp:wrapTight wrapText="bothSides">
              <wp:wrapPolygon edited="0">
                <wp:start x="0" y="0"/>
                <wp:lineTo x="0" y="21406"/>
                <wp:lineTo x="21358" y="21406"/>
                <wp:lineTo x="21358" y="0"/>
                <wp:lineTo x="0" y="0"/>
              </wp:wrapPolygon>
            </wp:wrapTight>
            <wp:docPr id="5" name="Рисунок 5" descr="https://webmg.ru/wp-content/uploads/2022/11/1616522816_20-p-fon-dlya-prezentatsii-v-dou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mg.ru/wp-content/uploads/2022/11/1616522816_20-p-fon-dlya-prezentatsii-v-dou-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42"/>
                    <a:stretch/>
                  </pic:blipFill>
                  <pic:spPr bwMode="auto">
                    <a:xfrm>
                      <a:off x="0" y="0"/>
                      <a:ext cx="192659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F7">
        <w:rPr>
          <w:rFonts w:ascii="Times New Roman" w:hAnsi="Times New Roman" w:cs="Times New Roman"/>
          <w:sz w:val="28"/>
          <w:szCs w:val="28"/>
        </w:rPr>
        <w:t>Находить лишний предмет в каждой группе. Находить пару каждому предмету.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8. Ребенок может уметь отвечать на такие вопросы как: Можно ли летом кататься на санках? Почему? Зачем зимой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одевают теплые куртки</w:t>
      </w:r>
      <w:proofErr w:type="gramEnd"/>
      <w:r w:rsidRPr="00881DF7">
        <w:rPr>
          <w:rFonts w:ascii="Times New Roman" w:hAnsi="Times New Roman" w:cs="Times New Roman"/>
          <w:sz w:val="28"/>
          <w:szCs w:val="28"/>
        </w:rPr>
        <w:t>? Для чего нужны окна и двери в доме? И т.д.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Ребенок может уметь подбирать противоположные слова: 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proofErr w:type="gramEnd"/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10. Ребенок может уметь запоминать пары слов, после прочтения взрослым: стакан-вода, девочка-мальчик, собака-кошка и т.д.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11. Ребенок может уметь видеть на картинке неправильно изображенные предметы, объяснять, что не так и почему.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3. Ребенок может уметь правильно ставить существительные в форму множественного числа (цветок - цветы, девочка - девочки).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4. Ребенок может уметь находить предмет по описанию (яблоко - круглое, сладкое, желтое). Уметь самостоятельно составлять описание предмета.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Ребенок может понимать значение предлогов (в, на, под, за, между, перед, около и т. д.).</w:t>
      </w:r>
      <w:proofErr w:type="gramEnd"/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6. Ребенок может знать, какие бывают профессии, чем занимаются люди этих профессий.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7. Ребенок может уметь поддерживать беседу: уметь отвечать на вопросы и правильно их задавать.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0423697" wp14:editId="77350F66">
            <wp:simplePos x="0" y="0"/>
            <wp:positionH relativeFrom="column">
              <wp:posOffset>-264160</wp:posOffset>
            </wp:positionH>
            <wp:positionV relativeFrom="paragraph">
              <wp:posOffset>106680</wp:posOffset>
            </wp:positionV>
            <wp:extent cx="1926590" cy="4517390"/>
            <wp:effectExtent l="0" t="0" r="0" b="0"/>
            <wp:wrapTight wrapText="bothSides">
              <wp:wrapPolygon edited="0">
                <wp:start x="0" y="0"/>
                <wp:lineTo x="0" y="21406"/>
                <wp:lineTo x="21358" y="21406"/>
                <wp:lineTo x="21358" y="0"/>
                <wp:lineTo x="0" y="0"/>
              </wp:wrapPolygon>
            </wp:wrapTight>
            <wp:docPr id="6" name="Рисунок 6" descr="https://webmg.ru/wp-content/uploads/2022/11/1616522816_20-p-fon-dlya-prezentatsii-v-dou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mg.ru/wp-content/uploads/2022/11/1616522816_20-p-fon-dlya-prezentatsii-v-dou-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42"/>
                    <a:stretch/>
                  </pic:blipFill>
                  <pic:spPr bwMode="auto">
                    <a:xfrm>
                      <a:off x="0" y="0"/>
                      <a:ext cx="192659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F7">
        <w:rPr>
          <w:rFonts w:ascii="Times New Roman" w:hAnsi="Times New Roman" w:cs="Times New Roman"/>
          <w:sz w:val="28"/>
          <w:szCs w:val="28"/>
        </w:rPr>
        <w:t xml:space="preserve">8. Ребенок может уметь пересказывать содержание услышанной сказки, рассказа. Рассказать наизусть несколько стихов, </w:t>
      </w:r>
      <w:proofErr w:type="spellStart"/>
      <w:r w:rsidRPr="00881DF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1DF7">
        <w:rPr>
          <w:rFonts w:ascii="Times New Roman" w:hAnsi="Times New Roman" w:cs="Times New Roman"/>
          <w:sz w:val="28"/>
          <w:szCs w:val="28"/>
        </w:rPr>
        <w:t>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9. Ребенок может называть свое имя, фамилию, сколько ему лет, называть город, в котором живет.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10.  Ребенок может уметь отвечать вопросы, касательно недавно произошедших событий: Где ты был сегодня? Кого встретил по дороге? Что мама купила в магазине? Что было на тебе одето?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1. Ребенок может уметь различать овощи, фрукты и ягоды, знать какими они бывают, когда созревают.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3. Ребенок может знать всех домашних животных и их детенышей.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4. Ребенок может уметь угадывать по картинкам времена года. Знать приметы каждого из них.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Навыки обихода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1. Ребенок уже отлично застегивает пуговки, молнии и развязывает шнурки, его хорошо слушаются ложка и вилка.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2. Ребенок может уметь нанизывать крупные пуговицы или бусины на нитку.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3. Ребенок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может уметь точно проводить линии не отрывая</w:t>
      </w:r>
      <w:proofErr w:type="gramEnd"/>
      <w:r w:rsidRPr="00881DF7">
        <w:rPr>
          <w:rFonts w:ascii="Times New Roman" w:hAnsi="Times New Roman" w:cs="Times New Roman"/>
          <w:sz w:val="28"/>
          <w:szCs w:val="28"/>
        </w:rPr>
        <w:t xml:space="preserve"> карандаш от бумаги.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4. Ребенок может уметь заштриховывать фигуры ровными прямыми линиями, не выходя за контуры рисунка.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5. Ребенок может уметь обводить и раскрашивать картинки, не выходя за края.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 xml:space="preserve">6. Ребенок может уметь проводить линии </w:t>
      </w:r>
      <w:proofErr w:type="gramStart"/>
      <w:r w:rsidRPr="00881DF7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881DF7">
        <w:rPr>
          <w:rFonts w:ascii="Times New Roman" w:hAnsi="Times New Roman" w:cs="Times New Roman"/>
          <w:sz w:val="28"/>
          <w:szCs w:val="28"/>
        </w:rPr>
        <w:t xml:space="preserve"> дорожки, не выходя за её края.</w:t>
      </w:r>
    </w:p>
    <w:p w:rsidR="00881DF7" w:rsidRPr="00881DF7" w:rsidRDefault="00881DF7" w:rsidP="0088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DF7">
        <w:rPr>
          <w:rFonts w:ascii="Times New Roman" w:hAnsi="Times New Roman" w:cs="Times New Roman"/>
          <w:sz w:val="28"/>
          <w:szCs w:val="28"/>
        </w:rPr>
        <w:t>7. Ребенок может различать правую и левую руку.</w:t>
      </w:r>
    </w:p>
    <w:p w:rsidR="004E7B72" w:rsidRPr="00881DF7" w:rsidRDefault="004E7B72" w:rsidP="00881D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7B72" w:rsidRPr="0088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C"/>
    <w:rsid w:val="004E7B72"/>
    <w:rsid w:val="00881DF7"/>
    <w:rsid w:val="00C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1064</Words>
  <Characters>6069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2023-01-12T10:10:00Z</dcterms:created>
  <dcterms:modified xsi:type="dcterms:W3CDTF">2023-01-12T10:20:00Z</dcterms:modified>
</cp:coreProperties>
</file>