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B11" w:rsidRPr="00C55B11" w:rsidRDefault="00C55B11" w:rsidP="00C55B11">
      <w:pPr>
        <w:pStyle w:val="2"/>
        <w:ind w:firstLine="540"/>
        <w:jc w:val="center"/>
        <w:rPr>
          <w:b/>
          <w:szCs w:val="28"/>
        </w:rPr>
      </w:pPr>
      <w:r w:rsidRPr="00C55B11">
        <w:rPr>
          <w:b/>
          <w:szCs w:val="28"/>
        </w:rPr>
        <w:t>Плавание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Cs w:val="28"/>
        </w:rPr>
        <w:t xml:space="preserve">   </w:t>
      </w:r>
      <w:r w:rsidRPr="00C55B11">
        <w:rPr>
          <w:rFonts w:ascii="Times New Roman" w:hAnsi="Times New Roman" w:cs="Times New Roman"/>
          <w:sz w:val="28"/>
          <w:szCs w:val="28"/>
        </w:rPr>
        <w:t xml:space="preserve">Влияние плавания на организм человека благотворно и разнообразно. При плавании тело человека в водной среде располагается горизонтально и этим позвоночник освобождается от нагрузки массы тела; создаются благоприятные условия для формирования правильной осанки. Под действием воды активизируется кровообращение в сосудах кожи, омываемой и массируемой водой. Дыхательная система под влиянием активного выдоха в воду и преодоления ее сопротивления заметно укрепляется, увеличивается глубина дыхания. Пребывание в воде закаляет организм, совершенствует его терморегуляцию, повышает устойчивость к холоду, изменению температуры. Во время плавания активизируется обмен веществ, деятельность всей нервной системы, упражняются многие группы мышц, суставы и связки. Длительные повторения определенных циклов движений повышают выносливость организма и сопротивляемость его простудным заболеваниям. 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 xml:space="preserve">   Начинать занятия по обучения плаванию с детьми дошкольного и школьного возраста в открытом водоёме следует при температуре наружного воздуха не менее 18 ° С. Подбирается мелкое место с ровным песчаным дном. Наибольшая глубина его — по грудь ребёнка. Вот основные упражнения, необходимые для освоения плавательного навыка.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Прежде всего следует научить ребёнка погружать голову в воду. Для этого целесообразно использовать следующие упражнения: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1.  Стоя   в   воде   по   пояс,   наклониться вперёд и помешать воду носом.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2.  На этой же глубине набрать в ладони воду и с задержкой дыхания опустить лицо в ладони.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3.  Стоя в воде, сделать вдох, присесть, за держать дыхание и на несколько секунд опустить лицо в воду. Выполнить 4—5 раз.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 xml:space="preserve">4.  Стоя по пояс в воде, присесть, подбородок у поверхности воды. Сделать вдох и подуть на воду, как на горячий чай, выполняя выдох. Затем </w:t>
      </w:r>
      <w:r w:rsidRPr="00C55B11">
        <w:rPr>
          <w:rFonts w:ascii="Times New Roman" w:hAnsi="Times New Roman" w:cs="Times New Roman"/>
          <w:sz w:val="28"/>
          <w:szCs w:val="28"/>
        </w:rPr>
        <w:lastRenderedPageBreak/>
        <w:t>после вдоха опустить лицо в воду и посчитать до трёх. При поднимании лица из воды постараться приучить ребёнка не вытирать глаза руками.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5.   Стоя лицом к берегу, приседая, опереться руками о дно, вытянуть тело назад и лечь на воду. В этом положении сделать вдох и опустить лицо в воду с выдохом.  В конце его    поднять   лицо    из    воды.    Повторить 4—5 раз.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6.   Стоя по пояс в воде, поднять руки вперёд, сделать вдох, плавно лечь на воду, расслабить  мышцы.   В   этом  положении  тело сперва погрузится в воду, затем всплывёт на поверхность.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7.   «Поплавок». Стоя в воде по грудь или по пояс, сделать вдох и, задержав дыхание, спокойно  присесть  в  воду,  плотно  сгруппироваться, прижав лицо к коленям и обхватив их руками. В этом положении дождаться, пока тело всплывёт на поверхность. Повторить за одно купание 2—3 раза.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Параллельно с обучением погружению в воду рекомендуется освоить на суше простейшие упражнения, которые помогут быстрее научиться плавать: из положения полулёжа на спине с опорой на предплечья или лёжа на спине выполнять движения прямыми ногами вверх — вниз (как при плавании стилем кроль). То же проделать из положения лёжа на животе.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В воде с поддержкой одного из родителей под спину или живот освоить скольжение по воде с быстрой работой ногами, то же выполнить с погружением головы в воду. Горизонтальное положение тела в воде с работой ногами осваивается также с любым надувным приспособлением или с пенопластовой доской.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Легче обучиться плаванию и привыкнуть к водной среде во время игры на воде. Играть детям в воде лучше всего вместе с родителями.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Вот некоторые из игр на воде: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1.  «Кто выше?» Из положения стоя в во де по пояс   выпрыгнуть вверх как можно выше.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2.   «Волны на море». Стоя по пояс в воде,   выполняются движения руками влево и вправо по поверхности воды.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lastRenderedPageBreak/>
        <w:t>3.   «Сядь на дно». На мелком месте сесть на дно с погружением головы в воду и без него.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4.    «Фонтан». На мелком месте лечь на воду головой к берегу с опорой руками о дно и выполнять быстрые и сильные движения ногами кролем, стараясь поднять как можно больше брызг.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5.    «Водолазы». На глубине по пояс или немного глубже достать со дна с открытыми глазами какой-либо брошенный туда предмет.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>Не следует забывать, что находиться в воде детям можно до появления первых признаков озноба. В этом случае  нужно немедленно выйти из воды, насухо обтереться, согреться с помощью бега, гимнастических упражнений.</w:t>
      </w:r>
    </w:p>
    <w:p w:rsidR="00C55B11" w:rsidRPr="00C55B11" w:rsidRDefault="00C55B11" w:rsidP="00C55B1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B11">
        <w:rPr>
          <w:rFonts w:ascii="Times New Roman" w:hAnsi="Times New Roman" w:cs="Times New Roman"/>
          <w:sz w:val="28"/>
          <w:szCs w:val="28"/>
        </w:rPr>
        <w:t xml:space="preserve">   Овладение навыками плавания зависит от индивидуальных особенностей ребенка. Надо быть особенно терпеливым, внимательным с тем, кто боится движений в воде. Не спешить освоить много упражнений, не переходить к самостоятельному плаванию без достаточной подготовки. Новые трудные упражнения чередовать с любимыми ребенком, побуждать его к самостоятельности, проявлению активности, желания научиться держаться на воде.</w:t>
      </w:r>
    </w:p>
    <w:p w:rsidR="00CA2E3C" w:rsidRPr="00C55B11" w:rsidRDefault="00CA2E3C" w:rsidP="00C55B11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CA2E3C" w:rsidRPr="00C55B1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E3C" w:rsidRDefault="00CA2E3C" w:rsidP="00C55B11">
      <w:pPr>
        <w:spacing w:after="0" w:line="240" w:lineRule="auto"/>
      </w:pPr>
      <w:r>
        <w:separator/>
      </w:r>
    </w:p>
  </w:endnote>
  <w:endnote w:type="continuationSeparator" w:id="1">
    <w:p w:rsidR="00CA2E3C" w:rsidRDefault="00CA2E3C" w:rsidP="00C5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1" w:rsidRDefault="00C55B1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1" w:rsidRDefault="00C55B1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1" w:rsidRDefault="00C55B1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E3C" w:rsidRDefault="00CA2E3C" w:rsidP="00C55B11">
      <w:pPr>
        <w:spacing w:after="0" w:line="240" w:lineRule="auto"/>
      </w:pPr>
      <w:r>
        <w:separator/>
      </w:r>
    </w:p>
  </w:footnote>
  <w:footnote w:type="continuationSeparator" w:id="1">
    <w:p w:rsidR="00CA2E3C" w:rsidRDefault="00CA2E3C" w:rsidP="00C5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1" w:rsidRDefault="00C55B1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6460845" o:spid="_x0000_s2050" type="#_x0000_t75" style="position:absolute;margin-left:0;margin-top:0;width:1500pt;height:775.1pt;z-index:-251657216;mso-position-horizontal:center;mso-position-horizontal-relative:margin;mso-position-vertical:center;mso-position-vertical-relative:margin" o:allowincell="f">
          <v:imagedata r:id="rId1" o:title="1610918672_16-p-fon-plavanie-34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1" w:rsidRDefault="00C55B1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6460846" o:spid="_x0000_s2051" type="#_x0000_t75" style="position:absolute;margin-left:0;margin-top:0;width:1500pt;height:775.1pt;z-index:-251656192;mso-position-horizontal:center;mso-position-horizontal-relative:margin;mso-position-vertical:center;mso-position-vertical-relative:margin" o:allowincell="f">
          <v:imagedata r:id="rId1" o:title="1610918672_16-p-fon-plavanie-34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B11" w:rsidRDefault="00C55B11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56460844" o:spid="_x0000_s2049" type="#_x0000_t75" style="position:absolute;margin-left:0;margin-top:0;width:1500pt;height:775.1pt;z-index:-251658240;mso-position-horizontal:center;mso-position-horizontal-relative:margin;mso-position-vertical:center;mso-position-vertical-relative:margin" o:allowincell="f">
          <v:imagedata r:id="rId1" o:title="1610918672_16-p-fon-plavanie-34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55B11"/>
    <w:rsid w:val="00C55B11"/>
    <w:rsid w:val="00CA2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C55B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C55B11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C55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55B11"/>
  </w:style>
  <w:style w:type="paragraph" w:styleId="a5">
    <w:name w:val="footer"/>
    <w:basedOn w:val="a"/>
    <w:link w:val="a6"/>
    <w:uiPriority w:val="99"/>
    <w:semiHidden/>
    <w:unhideWhenUsed/>
    <w:rsid w:val="00C55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55B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688</Words>
  <Characters>3926</Characters>
  <Application>Microsoft Office Word</Application>
  <DocSecurity>0</DocSecurity>
  <Lines>32</Lines>
  <Paragraphs>9</Paragraphs>
  <ScaleCrop>false</ScaleCrop>
  <Company/>
  <LinksUpToDate>false</LinksUpToDate>
  <CharactersWithSpaces>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Admin163</dc:creator>
  <cp:keywords/>
  <dc:description/>
  <cp:lastModifiedBy>Admin163</cp:lastModifiedBy>
  <cp:revision>2</cp:revision>
  <dcterms:created xsi:type="dcterms:W3CDTF">2023-02-01T12:56:00Z</dcterms:created>
  <dcterms:modified xsi:type="dcterms:W3CDTF">2023-02-01T13:07:00Z</dcterms:modified>
</cp:coreProperties>
</file>